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54694" w14:textId="77777777" w:rsidR="00526CD5" w:rsidRDefault="00526CD5" w:rsidP="00526CD5">
      <w:pPr>
        <w:keepNext/>
        <w:keepLines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ЕМБЛЕМАТИЧНИ ДЖАЗ ТРОМПЕТИСТИ И ТЕХНИТЕ ИМПРОВИЗАЦИИ</w:t>
      </w:r>
    </w:p>
    <w:p w14:paraId="69F1863D" w14:textId="77777777" w:rsidR="00526CD5" w:rsidRDefault="00526CD5" w:rsidP="00526C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EF2264D" w14:textId="585E42D7" w:rsidR="00526CD5" w:rsidRPr="00C47CE1" w:rsidRDefault="00497DEC" w:rsidP="00497DE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526CD5" w:rsidRPr="00C47CE1">
        <w:rPr>
          <w:rFonts w:ascii="Times New Roman" w:eastAsia="Times New Roman" w:hAnsi="Times New Roman" w:cs="Times New Roman"/>
          <w:sz w:val="28"/>
          <w:szCs w:val="28"/>
        </w:rPr>
        <w:t>В израстването на всеки джаз музикант слушането на музика, нотирането и анализирането на сола е важно за изграждането на собствения му стил. Логиката на този процес е, че първо човек усеща кое произведение му влияе емоционално, после установява и анализира елементите на дадената пиеса и след това започва да ги комбинира, и развива в своите творби, стараейки се да запази емоционалното послание. Така с времето всеки изгражда свой език, с който комуникира с публиката. Колкото по-богат е този език и колкото повече опит има артиста, то толкова по-ясен и по-разбираем става за аудиторията. Процесът на усъвършенстване на изказа е нещо, което търпи непрестанно развитие, тъй като вкусът на изпълнителя не е константна величина.</w:t>
      </w:r>
    </w:p>
    <w:p w14:paraId="1AB42CB8" w14:textId="77777777" w:rsidR="00526CD5" w:rsidRPr="00C47CE1" w:rsidRDefault="00526CD5" w:rsidP="00526CD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245308" w14:textId="77777777" w:rsidR="00526CD5" w:rsidRPr="00C47CE1" w:rsidRDefault="00526CD5" w:rsidP="00526CD5">
      <w:pPr>
        <w:keepNext/>
        <w:keepLines/>
        <w:spacing w:before="240"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b/>
          <w:sz w:val="28"/>
          <w:szCs w:val="28"/>
        </w:rPr>
        <w:t>Луис Армстронг</w:t>
      </w:r>
    </w:p>
    <w:p w14:paraId="4592189F" w14:textId="77777777" w:rsidR="00526CD5" w:rsidRPr="00C47CE1" w:rsidRDefault="00526CD5" w:rsidP="00526C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C766E1" w14:textId="77777777" w:rsidR="00526CD5" w:rsidRPr="00C47CE1" w:rsidRDefault="00526CD5" w:rsidP="00526CD5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Луис Армстронг</w:t>
      </w:r>
    </w:p>
    <w:p w14:paraId="4CC2746B" w14:textId="77777777" w:rsidR="00526CD5" w:rsidRPr="00C47CE1" w:rsidRDefault="00526CD5" w:rsidP="00526CD5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1901-1971</w:t>
      </w:r>
    </w:p>
    <w:p w14:paraId="5AF90CEE" w14:textId="77777777" w:rsidR="00526CD5" w:rsidRPr="00C47CE1" w:rsidRDefault="00526CD5" w:rsidP="00526C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В началото на 20ти век в Ню Орлиънс се заражда джаза. В този момент това е музиката на ниските прослойки в обществото, изпълнявана предимно по улиците, баровете и копторите на града. Благодарение на уникалното си звучене и силното си емоционално въздействие, бързо се превръща в световен хит. През 20те години на века целият свят танцува под ритмите на този нов жанр. Бидейки танцова и популярна музика, изразните средства на стила не са много сложни, но пък са силно ритмизирани. </w:t>
      </w:r>
    </w:p>
    <w:p w14:paraId="1F71DB0F" w14:textId="77777777" w:rsidR="00D73F38" w:rsidRPr="00C47CE1" w:rsidRDefault="00526CD5" w:rsidP="00526C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Образа, с който се свързва началото на тази музикална епоха е на Луис Армстронг. </w:t>
      </w:r>
      <w:r w:rsidR="001A4587" w:rsidRPr="00C47CE1">
        <w:rPr>
          <w:rFonts w:ascii="Times New Roman" w:eastAsia="Times New Roman" w:hAnsi="Times New Roman" w:cs="Times New Roman"/>
          <w:sz w:val="28"/>
          <w:szCs w:val="28"/>
        </w:rPr>
        <w:t>„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Тромпетистът Луис Армстронг често е наричан </w:t>
      </w:r>
      <w:r w:rsidR="001A4587" w:rsidRPr="00C47CE1">
        <w:rPr>
          <w:rFonts w:ascii="Times New Roman" w:eastAsia="Times New Roman" w:hAnsi="Times New Roman" w:cs="Times New Roman"/>
          <w:sz w:val="28"/>
          <w:szCs w:val="28"/>
        </w:rPr>
        <w:t>„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бащата 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lastRenderedPageBreak/>
        <w:t>на джаза</w:t>
      </w:r>
      <w:r w:rsidR="001A4587" w:rsidRPr="00C47CE1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t>. Присъства във всеки списък на джазови величия, а</w:t>
      </w:r>
      <w:r w:rsidR="001A4587" w:rsidRPr="00C47CE1">
        <w:rPr>
          <w:rFonts w:ascii="Times New Roman" w:eastAsia="Times New Roman" w:hAnsi="Times New Roman" w:cs="Times New Roman"/>
          <w:sz w:val="28"/>
          <w:szCs w:val="28"/>
        </w:rPr>
        <w:t xml:space="preserve"> повечето дори започват с него.“</w:t>
      </w:r>
      <w:r w:rsidR="001A4587" w:rsidRPr="00C47CE1">
        <w:rPr>
          <w:rStyle w:val="FootnoteReference"/>
          <w:rFonts w:ascii="Times New Roman" w:eastAsia="Times New Roman" w:hAnsi="Times New Roman" w:cs="Times New Roman"/>
          <w:sz w:val="28"/>
          <w:szCs w:val="28"/>
        </w:rPr>
        <w:footnoteReference w:id="1"/>
      </w:r>
    </w:p>
    <w:p w14:paraId="6DED84B2" w14:textId="77777777" w:rsidR="00D73F38" w:rsidRPr="00C47CE1" w:rsidRDefault="00526CD5" w:rsidP="00526C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Както той самият твърди неговото раждане съвпада  по време и място с появата на джаза. Като музикант и певец е пример и вдъхновение за всеки, решил да се отдаде на </w:t>
      </w:r>
    </w:p>
    <w:p w14:paraId="4C088DFC" w14:textId="77777777" w:rsidR="00526CD5" w:rsidRPr="00C47CE1" w:rsidRDefault="00526CD5" w:rsidP="00E972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това музикално направление. До голяма степен фактът, че джаза става световен хит се дължи на невероятния талант и харизма именно на Армстронг. Звукът на тромпета му и неговия глас са емблематични и неповторими.</w:t>
      </w:r>
    </w:p>
    <w:p w14:paraId="7F3BD6FB" w14:textId="77777777" w:rsidR="00526CD5" w:rsidRPr="00C47CE1" w:rsidRDefault="00526CD5" w:rsidP="00526C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В музикалния език употребяван от него, ясно личат отличителните белези на джаза от този период. Мелодичните му линии са изградени предимно от акордови тонове с някои проходящи към тях. За да се подчертае ритъма тоновете са атакувани по-твърдо от колкото в класическата музика. Звукът е бляскав и експресивен. Употребява се силно вибрато, често преминаващо в шейк (музикален ефект подобен на трилер). Неговото поколение оформя и задава стилистичните особености при изпълнение на джаз и Армстронг е един от най-ярките примери за това. Като настроение музиката е възторжена, жизнеутвърждаваща и празнична, създаваща силно танцувално настроение. Този тип джаз се нарича хот (от английската дума за горещ-hot). Пиесите, изпълнявани от Л. Армстронг са популярни мелодии, госпъл, блус, танго. Те са преаранжирани така, че да звучат в джазов маниер. Върху техните акордови последования музикантите са импровизирали, съобразявайки се със стиловите особености.  Импровизацията в този етап често е парафраза на основната мелодия. Постепенно импровизираните пасажи се отдалечават от тематичния материал и стават нови мелодични линии. Така изпълнителят става до голяма степен съкомпозитор.</w:t>
      </w:r>
    </w:p>
    <w:p w14:paraId="35B3649A" w14:textId="77777777" w:rsidR="00BF5204" w:rsidRPr="00C47CE1" w:rsidRDefault="00BF5204" w:rsidP="00BF520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lastRenderedPageBreak/>
        <w:t>Детайлно ще бъде разгледано</w:t>
      </w:r>
      <w:r w:rsidR="00526CD5" w:rsidRPr="00C47CE1">
        <w:rPr>
          <w:rFonts w:ascii="Times New Roman" w:eastAsia="Times New Roman" w:hAnsi="Times New Roman" w:cs="Times New Roman"/>
          <w:sz w:val="28"/>
          <w:szCs w:val="28"/>
        </w:rPr>
        <w:t xml:space="preserve"> соло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526CD5" w:rsidRPr="00C47CE1">
        <w:rPr>
          <w:rFonts w:ascii="Times New Roman" w:eastAsia="Times New Roman" w:hAnsi="Times New Roman" w:cs="Times New Roman"/>
          <w:sz w:val="28"/>
          <w:szCs w:val="28"/>
        </w:rPr>
        <w:t xml:space="preserve"> на Луис Армстронг 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t>върху пиесата „On the Sunny side of the Street“</w:t>
      </w:r>
      <w:r w:rsidR="00E501C1" w:rsidRPr="00C47CE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2746E1" w14:textId="77777777" w:rsidR="00BF5204" w:rsidRPr="00C47CE1" w:rsidRDefault="00BF5204" w:rsidP="00BF52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704E7" w14:textId="77777777" w:rsidR="00BF5204" w:rsidRPr="00C47CE1" w:rsidRDefault="00BF5204" w:rsidP="00BF52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C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41562" wp14:editId="45B52C2A">
            <wp:extent cx="5304155" cy="5304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530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3B941" w14:textId="77777777" w:rsidR="00526CD5" w:rsidRPr="00C47CE1" w:rsidRDefault="00526CD5" w:rsidP="00526C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Солото е базирано на фразата от такт 2, развита в първите 8 такта, както и в последните 8 такта (от такт 18 нататък). Тя се опира на тонът „фа диез“, който присъства в четиризвучието на всички акорди под него. В тази по-архаична форма на джаза по-често се използват тоновете от акорда и проходящи към тях, а не целите скали.</w:t>
      </w:r>
    </w:p>
    <w:p w14:paraId="3D46DA51" w14:textId="77777777" w:rsidR="00526CD5" w:rsidRPr="00C47CE1" w:rsidRDefault="00526CD5" w:rsidP="00526C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От такт 10 започва секвенция, която използва акордовите тонове в първите си четири такта. В такт 14 или такт 5 на секвенцията стъпването е на 9-та степен, което носи напрежение и дава усещане за кулминация. 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lastRenderedPageBreak/>
        <w:t>Фразата, започваща от четвърто време на такт 23 и завършваща солото е емблематична за Армстронг и за джаза от този период.</w:t>
      </w:r>
    </w:p>
    <w:p w14:paraId="623217E3" w14:textId="77777777" w:rsidR="00D73F38" w:rsidRPr="00C47CE1" w:rsidRDefault="00D73F38" w:rsidP="00526C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CB3DBA" w14:textId="77777777" w:rsidR="009628BF" w:rsidRPr="00C47CE1" w:rsidRDefault="009628BF" w:rsidP="009628BF">
      <w:pPr>
        <w:keepNext/>
        <w:keepLines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b/>
          <w:sz w:val="28"/>
          <w:szCs w:val="28"/>
        </w:rPr>
        <w:t>Дизи Гилеспи</w:t>
      </w:r>
    </w:p>
    <w:p w14:paraId="2E0BCF61" w14:textId="77777777" w:rsidR="009628BF" w:rsidRPr="00C47CE1" w:rsidRDefault="009628BF" w:rsidP="00962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1F88AB" w14:textId="77777777" w:rsidR="009628BF" w:rsidRPr="00C47CE1" w:rsidRDefault="009628BF" w:rsidP="009628B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Следващият изпълнител, който е разгледан, е един от основните участници в създаването на революционния за джаза стил, наречен Би-боп. Името му е Дизи Гилеспи и заедно с Чарли Паркър са флагмани на това ново музикално явление. </w:t>
      </w:r>
      <w:r w:rsidR="00E501C1" w:rsidRPr="00C47CE1">
        <w:rPr>
          <w:rFonts w:ascii="Times New Roman" w:eastAsia="Times New Roman" w:hAnsi="Times New Roman" w:cs="Times New Roman"/>
          <w:sz w:val="28"/>
          <w:szCs w:val="28"/>
        </w:rPr>
        <w:t>„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t>Луис Армстронг е най-виртуозният джаз тромпетист на късните 20 и ранните 30 години на 20ти век. Рой Елдридж заема тази позиция през късните 30. Иновативната мелодична концепция, екстремния вис</w:t>
      </w:r>
      <w:r w:rsidR="00E501C1" w:rsidRPr="00C47C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t>к регистър и цялостните инструментални възможности постигнати от Дизи Гилеспи (р. 1917) са не само феноменални за 40те,</w:t>
      </w:r>
      <w:r w:rsidR="00E501C1" w:rsidRPr="00C47CE1">
        <w:rPr>
          <w:rFonts w:ascii="Times New Roman" w:eastAsia="Times New Roman" w:hAnsi="Times New Roman" w:cs="Times New Roman"/>
          <w:sz w:val="28"/>
          <w:szCs w:val="28"/>
        </w:rPr>
        <w:t xml:space="preserve"> но рядко се срещат и до днес.“</w:t>
      </w:r>
      <w:r w:rsidR="00E501C1" w:rsidRPr="00C47CE1">
        <w:rPr>
          <w:rStyle w:val="FootnoteReference"/>
          <w:rFonts w:ascii="Times New Roman" w:eastAsia="Times New Roman" w:hAnsi="Times New Roman" w:cs="Times New Roman"/>
          <w:sz w:val="28"/>
          <w:szCs w:val="28"/>
        </w:rPr>
        <w:footnoteReference w:id="2"/>
      </w:r>
    </w:p>
    <w:p w14:paraId="52CAC616" w14:textId="77777777" w:rsidR="009628BF" w:rsidRPr="00C47CE1" w:rsidRDefault="009628BF" w:rsidP="009628B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 Бидейки свръх виртуозни изпълнители, те са имали амбицията да „извадят“ джаза от танцувалните зали и да го поставят на сериозна концертна сцена. Това е била нелека задача, имайки предвид статута на афро-американците в този момент (40-те години на ХХ век) в САЩ. </w:t>
      </w:r>
    </w:p>
    <w:p w14:paraId="481E1C26" w14:textId="77777777" w:rsidR="009628BF" w:rsidRPr="00C47CE1" w:rsidRDefault="009628BF" w:rsidP="009628B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Би-бопа дава букет от нови изразни средства на джаза. Първото, с което се свързва са невероятните темпа, в които се изпълнява. Започва употребата на повече скали, отколкото акордови тонове. Емблематични за стила са т. нар. „Би-боп-скала“, „тон-полутон“, „алтерована скала“ и т.н. Много често към тоновете от тези нотни последования се добавят проходящи и така в употреба влизат всички тонове от хроматичната скала. Търси се по-дисонантна звучност.</w:t>
      </w:r>
    </w:p>
    <w:p w14:paraId="462AB5B2" w14:textId="77777777" w:rsidR="00E501C1" w:rsidRPr="00C47CE1" w:rsidRDefault="009628BF" w:rsidP="009628B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Следва анализ на солото „Dizzy Atmosphere“ , на Дизи Гилеспи, отличен пример за Би-боп фразиране.</w:t>
      </w:r>
    </w:p>
    <w:p w14:paraId="6F8949F9" w14:textId="77777777" w:rsidR="009628BF" w:rsidRPr="00C47CE1" w:rsidRDefault="009628BF" w:rsidP="009628B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6C1FBF" wp14:editId="190AD016">
            <wp:extent cx="5760720" cy="8063230"/>
            <wp:effectExtent l="0" t="0" r="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окторантура Dizzy Atmosphe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CD46" w14:textId="77777777" w:rsidR="009628BF" w:rsidRPr="00C47CE1" w:rsidRDefault="009628BF" w:rsidP="009628B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Темпото е доста бързо и регистъра, в който започва, е доста висок. Това говори за невероятните технически възможности на изпълнителя.</w:t>
      </w:r>
    </w:p>
    <w:p w14:paraId="57BA94A0" w14:textId="77777777" w:rsidR="009628BF" w:rsidRPr="00C47CE1" w:rsidRDefault="009628BF" w:rsidP="009628B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lastRenderedPageBreak/>
        <w:t>Първата фраза е седемтактова, изградена предимно от осмини. Често се опира на дисонантни, спрямо акорда, степени (такт 2 – първо и второ слабо са „ми-бекар“, върху акорд Cm7. Такт 3 – второ време има „си“ върху акорд Bb7. Такт 4-3-то време, върху акорд F7, в мелодията има „ре-бемол“ и т.н.).</w:t>
      </w:r>
    </w:p>
    <w:p w14:paraId="2BE49FAF" w14:textId="77777777" w:rsidR="009628BF" w:rsidRPr="00C47CE1" w:rsidRDefault="009628BF" w:rsidP="009628B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В първи такт на 2-ро и 3-то време се наблюдава  хроматична гама, свързваща акордовия тон „ре“ (5-та степен в G7) с акордовия тон „си-бемол“ (7-ма степен в Cm7), това е пример за тройно предявяване. В такт 2, на 3-то и 4-то време подобно движение е извършено, но с тоновете от скалата на акорда F7. Движението продължава и в следващия такт, отново с тоновете от скалата на акорда (в случая Bb7), но завършва с неговата 9-та ниска степен „си-бекар“. Тя, както бе споменато по-горе, е дисонантна спрямо акорда. Може да се каже, че този „си-бекар“ предявява следващия акорд (G7). Има и тази логика, че мелодията няма нужда да повтаря басовия тон, тъй като това е вид тафтология. Много често мелодиите на джаза се опират на 7-ма или 9-та степен. Във 2-ро и 4-то време на същия 3-ти такт мелодията започва със 7-ма степен, отива към 9-та ниска и отново с движение надолу се връща на 7-ма.</w:t>
      </w:r>
    </w:p>
    <w:p w14:paraId="7CCECE8B" w14:textId="77777777" w:rsidR="009628BF" w:rsidRPr="00C47CE1" w:rsidRDefault="009628BF" w:rsidP="009628B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>В такт 4 първите две времена с арпеж на акорда Cm7, който достига до 9-та степен. В това бързо темпо има нужда солистът да подава ясен сигнал, че е в синхрон с ритъм-секцията. Това консонантно движение логично подчертава дисонанта, който следва. В 3-то време двете осмини („ре-бемол“ и „си“) са двойно предявяване на акордовия тон „до“, последван от „ла“, и след това движението на терци-надолу, продължава и в следващия такт. По същия начин е построен и такт 7. Използването на секвенции е широко разпространено в джаза. Такава се вижда и в тактове 21 и 22. Тя не е дословна, което също е типично.</w:t>
      </w:r>
      <w:bookmarkStart w:id="0" w:name="_GoBack"/>
      <w:bookmarkEnd w:id="0"/>
    </w:p>
    <w:p w14:paraId="24D69FC3" w14:textId="77777777" w:rsidR="00526CD5" w:rsidRPr="00C47CE1" w:rsidRDefault="009628BF" w:rsidP="00526C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CE1">
        <w:rPr>
          <w:rFonts w:ascii="Times New Roman" w:eastAsia="Times New Roman" w:hAnsi="Times New Roman" w:cs="Times New Roman"/>
          <w:sz w:val="28"/>
          <w:szCs w:val="28"/>
        </w:rPr>
        <w:t xml:space="preserve">В музикалния речник на всеки джаз-музикант има фрази, които го отличават и са като запазена марка за дадения изпълнител. Такъв е случаят </w:t>
      </w:r>
      <w:r w:rsidRPr="00C47CE1">
        <w:rPr>
          <w:rFonts w:ascii="Times New Roman" w:eastAsia="Times New Roman" w:hAnsi="Times New Roman" w:cs="Times New Roman"/>
          <w:sz w:val="28"/>
          <w:szCs w:val="28"/>
        </w:rPr>
        <w:lastRenderedPageBreak/>
        <w:t>с мелодията, започваща от такт 25 и завършваща на такт 29. Препоръчително е всеки, занимаващ се с джаз-тромпет, да усвои тази фраза, тъй като тя ще го обогати в техническо отношение, а и е много ефектна и предизвиква вниманието на публиката. Друг типичен за Дизи Гилеспи похват е да започне фраза в екстремно висок регистър и с виртуозно гамовидно движение да слезе до ниския регистър. Пример за това е отрязъкът от такт 10 до такт 16.</w:t>
      </w:r>
    </w:p>
    <w:p w14:paraId="58BBB9A8" w14:textId="77777777" w:rsidR="00BF5204" w:rsidRPr="00C47CE1" w:rsidRDefault="00BF5204" w:rsidP="00BF52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CE3640" w14:textId="77777777" w:rsidR="004600A6" w:rsidRPr="00C47CE1" w:rsidRDefault="004600A6">
      <w:pPr>
        <w:rPr>
          <w:sz w:val="28"/>
          <w:szCs w:val="28"/>
        </w:rPr>
      </w:pPr>
    </w:p>
    <w:sectPr w:rsidR="004600A6" w:rsidRPr="00C47CE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F3537" w14:textId="77777777" w:rsidR="00F6627C" w:rsidRDefault="00F6627C" w:rsidP="001A4587">
      <w:pPr>
        <w:spacing w:after="0" w:line="240" w:lineRule="auto"/>
      </w:pPr>
      <w:r>
        <w:separator/>
      </w:r>
    </w:p>
  </w:endnote>
  <w:endnote w:type="continuationSeparator" w:id="0">
    <w:p w14:paraId="655E1B9F" w14:textId="77777777" w:rsidR="00F6627C" w:rsidRDefault="00F6627C" w:rsidP="001A4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519342"/>
      <w:docPartObj>
        <w:docPartGallery w:val="Page Numbers (Bottom of Page)"/>
        <w:docPartUnique/>
      </w:docPartObj>
    </w:sdtPr>
    <w:sdtEndPr/>
    <w:sdtContent>
      <w:p w14:paraId="63BAD7DF" w14:textId="01BB51C6" w:rsidR="00F37ABF" w:rsidRDefault="00F37AB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CE1">
          <w:rPr>
            <w:noProof/>
          </w:rPr>
          <w:t>1</w:t>
        </w:r>
        <w:r>
          <w:fldChar w:fldCharType="end"/>
        </w:r>
      </w:p>
    </w:sdtContent>
  </w:sdt>
  <w:p w14:paraId="0182854F" w14:textId="77777777" w:rsidR="00F37ABF" w:rsidRDefault="00F37A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38675F" w14:textId="77777777" w:rsidR="00F6627C" w:rsidRDefault="00F6627C" w:rsidP="001A4587">
      <w:pPr>
        <w:spacing w:after="0" w:line="240" w:lineRule="auto"/>
      </w:pPr>
      <w:r>
        <w:separator/>
      </w:r>
    </w:p>
  </w:footnote>
  <w:footnote w:type="continuationSeparator" w:id="0">
    <w:p w14:paraId="4A947F57" w14:textId="77777777" w:rsidR="00F6627C" w:rsidRDefault="00F6627C" w:rsidP="001A4587">
      <w:pPr>
        <w:spacing w:after="0" w:line="240" w:lineRule="auto"/>
      </w:pPr>
      <w:r>
        <w:continuationSeparator/>
      </w:r>
    </w:p>
  </w:footnote>
  <w:footnote w:id="1">
    <w:p w14:paraId="1F4CAF55" w14:textId="77777777" w:rsidR="001A4587" w:rsidRPr="001A4587" w:rsidRDefault="001A458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501C1">
        <w:rPr>
          <w:rFonts w:ascii="Times New Roman" w:hAnsi="Times New Roman" w:cs="Times New Roman"/>
        </w:rPr>
        <w:t>Gridley Mark C. Jazz Styles History And Analisis (third edition) ISBN 0-13-509217-5</w:t>
      </w:r>
      <w:r w:rsidRPr="00E501C1">
        <w:rPr>
          <w:rFonts w:ascii="Times New Roman" w:hAnsi="Times New Roman" w:cs="Times New Roman"/>
          <w:lang w:val="en-US"/>
        </w:rPr>
        <w:t>,</w:t>
      </w:r>
      <w:r w:rsidRPr="00E501C1">
        <w:rPr>
          <w:rFonts w:ascii="Times New Roman" w:hAnsi="Times New Roman" w:cs="Times New Roman"/>
        </w:rPr>
        <w:t xml:space="preserve"> стр. 67</w:t>
      </w:r>
    </w:p>
  </w:footnote>
  <w:footnote w:id="2">
    <w:p w14:paraId="5BEF02AE" w14:textId="77777777" w:rsidR="00E501C1" w:rsidRDefault="00E501C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501C1">
        <w:rPr>
          <w:rFonts w:ascii="Times New Roman" w:hAnsi="Times New Roman" w:cs="Times New Roman"/>
        </w:rPr>
        <w:t>Gridley Mark C. Jazz Styles History And Analisis (third edition) ISBN 0-13-509217-5</w:t>
      </w:r>
      <w:r>
        <w:rPr>
          <w:rFonts w:ascii="Times New Roman" w:hAnsi="Times New Roman" w:cs="Times New Roman"/>
        </w:rPr>
        <w:t>,</w:t>
      </w:r>
      <w:r w:rsidRPr="00E501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E501C1">
        <w:rPr>
          <w:rFonts w:ascii="Times New Roman" w:hAnsi="Times New Roman" w:cs="Times New Roman"/>
        </w:rPr>
        <w:t>тр. 152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D5"/>
    <w:rsid w:val="001A4587"/>
    <w:rsid w:val="00251F2E"/>
    <w:rsid w:val="002D3316"/>
    <w:rsid w:val="004600A6"/>
    <w:rsid w:val="00497DEC"/>
    <w:rsid w:val="00526CD5"/>
    <w:rsid w:val="009628BF"/>
    <w:rsid w:val="00AB2892"/>
    <w:rsid w:val="00BF5204"/>
    <w:rsid w:val="00C47CE1"/>
    <w:rsid w:val="00D73F38"/>
    <w:rsid w:val="00E501C1"/>
    <w:rsid w:val="00E972CA"/>
    <w:rsid w:val="00F37ABF"/>
    <w:rsid w:val="00F6627C"/>
    <w:rsid w:val="00FA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992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CD5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A45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4587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1A458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37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ABF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F37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ABF"/>
    <w:rPr>
      <w:rFonts w:eastAsiaTheme="minorEastAsia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CE1"/>
    <w:rPr>
      <w:rFonts w:ascii="Tahoma" w:eastAsiaTheme="minorEastAsia" w:hAnsi="Tahoma" w:cs="Tahoma"/>
      <w:sz w:val="16"/>
      <w:szCs w:val="16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CD5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A45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4587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1A458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37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ABF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F37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ABF"/>
    <w:rPr>
      <w:rFonts w:eastAsiaTheme="minorEastAsia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CE1"/>
    <w:rPr>
      <w:rFonts w:ascii="Tahoma" w:eastAsiaTheme="minorEastAsia" w:hAnsi="Tahoma" w:cs="Tahoma"/>
      <w:sz w:val="16"/>
      <w:szCs w:val="16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8108B-C28D-4F3C-A0FD-E0EC059E0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1154</Words>
  <Characters>6583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21a9_eva.yosifova</dc:creator>
  <cp:lastModifiedBy>Rostislav</cp:lastModifiedBy>
  <cp:revision>2</cp:revision>
  <dcterms:created xsi:type="dcterms:W3CDTF">2020-11-08T14:00:00Z</dcterms:created>
  <dcterms:modified xsi:type="dcterms:W3CDTF">2020-11-08T14:00:00Z</dcterms:modified>
</cp:coreProperties>
</file>